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89C22" w14:textId="77777777" w:rsidR="00AF3211" w:rsidRPr="0002499B" w:rsidRDefault="00000000">
      <w:pPr>
        <w:spacing w:after="0" w:line="240" w:lineRule="auto"/>
        <w:jc w:val="center"/>
        <w:rPr>
          <w:sz w:val="28"/>
          <w:szCs w:val="28"/>
        </w:rPr>
      </w:pPr>
      <w:r w:rsidRPr="0002499B">
        <w:rPr>
          <w:sz w:val="28"/>
          <w:szCs w:val="28"/>
        </w:rPr>
        <w:t>Міністерство освіти і науки України</w:t>
      </w:r>
    </w:p>
    <w:p w14:paraId="727A7EDE" w14:textId="77777777" w:rsidR="00AF3211" w:rsidRPr="0002499B" w:rsidRDefault="00000000">
      <w:pPr>
        <w:spacing w:after="0" w:line="240" w:lineRule="auto"/>
        <w:jc w:val="center"/>
        <w:rPr>
          <w:sz w:val="28"/>
          <w:szCs w:val="28"/>
        </w:rPr>
      </w:pPr>
      <w:r w:rsidRPr="0002499B">
        <w:rPr>
          <w:sz w:val="28"/>
          <w:szCs w:val="28"/>
        </w:rPr>
        <w:t>Сумський державний університет</w:t>
      </w:r>
    </w:p>
    <w:p w14:paraId="60620587" w14:textId="77777777" w:rsidR="00AF3211" w:rsidRPr="0002499B" w:rsidRDefault="00000000">
      <w:pPr>
        <w:spacing w:after="0" w:line="240" w:lineRule="auto"/>
        <w:jc w:val="center"/>
        <w:rPr>
          <w:sz w:val="28"/>
          <w:szCs w:val="28"/>
        </w:rPr>
      </w:pPr>
      <w:r w:rsidRPr="0002499B">
        <w:rPr>
          <w:sz w:val="28"/>
          <w:szCs w:val="28"/>
        </w:rPr>
        <w:t>Навчально-науковий інститут бізнесу, економіки та менеджменту</w:t>
      </w:r>
    </w:p>
    <w:p w14:paraId="2B7B080D" w14:textId="77777777" w:rsidR="00AF3211" w:rsidRPr="0002499B" w:rsidRDefault="00000000">
      <w:pPr>
        <w:spacing w:after="0" w:line="240" w:lineRule="auto"/>
        <w:jc w:val="center"/>
        <w:rPr>
          <w:sz w:val="28"/>
          <w:szCs w:val="28"/>
        </w:rPr>
      </w:pPr>
      <w:r w:rsidRPr="0002499B">
        <w:rPr>
          <w:sz w:val="28"/>
          <w:szCs w:val="28"/>
        </w:rPr>
        <w:t>Кафедра міжнародних економічних відносин</w:t>
      </w:r>
    </w:p>
    <w:p w14:paraId="29F0A5CD" w14:textId="77777777" w:rsidR="00AF3211" w:rsidRPr="0002499B" w:rsidRDefault="00000000">
      <w:pPr>
        <w:spacing w:after="0" w:line="240" w:lineRule="auto"/>
        <w:jc w:val="center"/>
        <w:rPr>
          <w:sz w:val="28"/>
          <w:szCs w:val="28"/>
        </w:rPr>
      </w:pPr>
      <w:r w:rsidRPr="0002499B">
        <w:rPr>
          <w:b/>
          <w:sz w:val="28"/>
          <w:szCs w:val="28"/>
        </w:rPr>
        <w:t>Протокол № 1</w:t>
      </w:r>
    </w:p>
    <w:p w14:paraId="10158377" w14:textId="77777777" w:rsidR="00AF3211" w:rsidRPr="0002499B" w:rsidRDefault="00000000">
      <w:pPr>
        <w:spacing w:after="0" w:line="240" w:lineRule="auto"/>
        <w:jc w:val="center"/>
        <w:rPr>
          <w:sz w:val="28"/>
          <w:szCs w:val="28"/>
        </w:rPr>
      </w:pPr>
      <w:r w:rsidRPr="0002499B">
        <w:rPr>
          <w:sz w:val="28"/>
          <w:szCs w:val="28"/>
        </w:rPr>
        <w:t>Засідання Експертної ради роботодавців</w:t>
      </w:r>
    </w:p>
    <w:p w14:paraId="37E8C27F" w14:textId="77777777" w:rsidR="0002499B" w:rsidRDefault="0002499B">
      <w:pPr>
        <w:spacing w:after="0" w:line="240" w:lineRule="auto"/>
        <w:rPr>
          <w:sz w:val="28"/>
          <w:szCs w:val="28"/>
          <w:lang w:val="uk-UA"/>
        </w:rPr>
      </w:pPr>
    </w:p>
    <w:p w14:paraId="2461257A" w14:textId="04D187E0" w:rsidR="00AF3211" w:rsidRPr="0002499B" w:rsidRDefault="00000000">
      <w:pPr>
        <w:spacing w:after="0" w:line="240" w:lineRule="auto"/>
        <w:rPr>
          <w:sz w:val="28"/>
          <w:szCs w:val="28"/>
        </w:rPr>
      </w:pPr>
      <w:r w:rsidRPr="0002499B">
        <w:rPr>
          <w:sz w:val="28"/>
          <w:szCs w:val="28"/>
        </w:rPr>
        <w:t>26.09.2025</w:t>
      </w:r>
      <w:r w:rsidRPr="0002499B">
        <w:rPr>
          <w:sz w:val="28"/>
          <w:szCs w:val="28"/>
        </w:rPr>
        <w:tab/>
      </w:r>
      <w:r w:rsidR="0002499B" w:rsidRPr="0002499B">
        <w:rPr>
          <w:sz w:val="28"/>
          <w:szCs w:val="28"/>
          <w:lang w:val="uk-UA"/>
        </w:rPr>
        <w:t xml:space="preserve">                                                </w:t>
      </w:r>
      <w:r w:rsidR="0002499B">
        <w:rPr>
          <w:sz w:val="28"/>
          <w:szCs w:val="28"/>
          <w:lang w:val="uk-UA"/>
        </w:rPr>
        <w:t xml:space="preserve">                                           </w:t>
      </w:r>
      <w:r w:rsidR="0002499B" w:rsidRPr="0002499B">
        <w:rPr>
          <w:sz w:val="28"/>
          <w:szCs w:val="28"/>
          <w:lang w:val="uk-UA"/>
        </w:rPr>
        <w:t xml:space="preserve">            </w:t>
      </w:r>
      <w:r w:rsidRPr="0002499B">
        <w:rPr>
          <w:sz w:val="28"/>
          <w:szCs w:val="28"/>
        </w:rPr>
        <w:t>м. Суми</w:t>
      </w:r>
    </w:p>
    <w:p w14:paraId="672B8B3D" w14:textId="77777777" w:rsidR="0002499B" w:rsidRPr="0002499B" w:rsidRDefault="0002499B">
      <w:pPr>
        <w:spacing w:after="0" w:line="240" w:lineRule="auto"/>
        <w:rPr>
          <w:sz w:val="28"/>
          <w:szCs w:val="28"/>
          <w:lang w:val="uk-UA"/>
        </w:rPr>
      </w:pPr>
    </w:p>
    <w:p w14:paraId="3DE78A78" w14:textId="49C6B571" w:rsidR="00AF3211" w:rsidRPr="0002499B" w:rsidRDefault="00000000" w:rsidP="0002499B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02499B">
        <w:rPr>
          <w:sz w:val="28"/>
          <w:szCs w:val="28"/>
        </w:rPr>
        <w:t>Присутні</w:t>
      </w:r>
      <w:proofErr w:type="spellEnd"/>
      <w:r w:rsidRPr="0002499B">
        <w:rPr>
          <w:sz w:val="28"/>
          <w:szCs w:val="28"/>
        </w:rPr>
        <w:t xml:space="preserve"> </w:t>
      </w:r>
      <w:proofErr w:type="spellStart"/>
      <w:r w:rsidRPr="0002499B">
        <w:rPr>
          <w:sz w:val="28"/>
          <w:szCs w:val="28"/>
        </w:rPr>
        <w:t>члени</w:t>
      </w:r>
      <w:proofErr w:type="spellEnd"/>
      <w:r w:rsidRPr="0002499B">
        <w:rPr>
          <w:sz w:val="28"/>
          <w:szCs w:val="28"/>
        </w:rPr>
        <w:t xml:space="preserve"> </w:t>
      </w:r>
      <w:proofErr w:type="spellStart"/>
      <w:r w:rsidRPr="0002499B">
        <w:rPr>
          <w:sz w:val="28"/>
          <w:szCs w:val="28"/>
        </w:rPr>
        <w:t>Експертної</w:t>
      </w:r>
      <w:proofErr w:type="spellEnd"/>
      <w:r w:rsidRPr="0002499B">
        <w:rPr>
          <w:sz w:val="28"/>
          <w:szCs w:val="28"/>
        </w:rPr>
        <w:t xml:space="preserve"> </w:t>
      </w:r>
      <w:proofErr w:type="spellStart"/>
      <w:r w:rsidRPr="0002499B">
        <w:rPr>
          <w:sz w:val="28"/>
          <w:szCs w:val="28"/>
        </w:rPr>
        <w:t>ради</w:t>
      </w:r>
      <w:proofErr w:type="spellEnd"/>
      <w:r w:rsidRPr="0002499B">
        <w:rPr>
          <w:sz w:val="28"/>
          <w:szCs w:val="28"/>
        </w:rPr>
        <w:t xml:space="preserve"> </w:t>
      </w:r>
      <w:proofErr w:type="spellStart"/>
      <w:r w:rsidRPr="0002499B">
        <w:rPr>
          <w:sz w:val="28"/>
          <w:szCs w:val="28"/>
        </w:rPr>
        <w:t>роботодавців</w:t>
      </w:r>
      <w:proofErr w:type="spellEnd"/>
      <w:r w:rsidRPr="0002499B">
        <w:rPr>
          <w:sz w:val="28"/>
          <w:szCs w:val="28"/>
        </w:rPr>
        <w:t xml:space="preserve"> у кількості 6 осіб: Меркун І. В., Дригус Г. М., Кучма І. П., Штихно А. П., Заговора К. Л., Шенгоф К. М.</w:t>
      </w:r>
    </w:p>
    <w:p w14:paraId="76B7EC91" w14:textId="77777777" w:rsidR="00AF3211" w:rsidRPr="0002499B" w:rsidRDefault="00000000" w:rsidP="0002499B">
      <w:pPr>
        <w:spacing w:after="0" w:line="240" w:lineRule="auto"/>
        <w:jc w:val="both"/>
        <w:rPr>
          <w:sz w:val="28"/>
          <w:szCs w:val="28"/>
        </w:rPr>
      </w:pPr>
      <w:r w:rsidRPr="0002499B">
        <w:rPr>
          <w:sz w:val="28"/>
          <w:szCs w:val="28"/>
        </w:rPr>
        <w:t>Запрошені: в. о. завідувача кафедри міжнародних економічних відносин Журавка Ф. О.</w:t>
      </w:r>
    </w:p>
    <w:p w14:paraId="08FB61C1" w14:textId="77777777" w:rsidR="00AF3211" w:rsidRPr="0002499B" w:rsidRDefault="00000000" w:rsidP="0002499B">
      <w:pPr>
        <w:spacing w:after="0" w:line="240" w:lineRule="auto"/>
        <w:jc w:val="both"/>
        <w:rPr>
          <w:sz w:val="28"/>
          <w:szCs w:val="28"/>
        </w:rPr>
      </w:pPr>
      <w:r w:rsidRPr="0002499B">
        <w:rPr>
          <w:sz w:val="28"/>
          <w:szCs w:val="28"/>
        </w:rPr>
        <w:t>Голова Зборів – Ірина МЕРКУН</w:t>
      </w:r>
    </w:p>
    <w:p w14:paraId="2EE1CBF5" w14:textId="77777777" w:rsidR="00AF3211" w:rsidRPr="0002499B" w:rsidRDefault="00000000" w:rsidP="0002499B">
      <w:pPr>
        <w:spacing w:after="0" w:line="240" w:lineRule="auto"/>
        <w:jc w:val="both"/>
        <w:rPr>
          <w:sz w:val="28"/>
          <w:szCs w:val="28"/>
        </w:rPr>
      </w:pPr>
      <w:r w:rsidRPr="0002499B">
        <w:rPr>
          <w:sz w:val="28"/>
          <w:szCs w:val="28"/>
        </w:rPr>
        <w:t>Секретар – Наталія ЗЕМЛЯК</w:t>
      </w:r>
    </w:p>
    <w:p w14:paraId="0C9BA2F1" w14:textId="77777777" w:rsidR="0002499B" w:rsidRPr="0002499B" w:rsidRDefault="0002499B" w:rsidP="0002499B">
      <w:pPr>
        <w:spacing w:after="0" w:line="240" w:lineRule="auto"/>
        <w:jc w:val="both"/>
        <w:rPr>
          <w:b/>
          <w:sz w:val="28"/>
          <w:szCs w:val="28"/>
          <w:lang w:val="uk-UA"/>
        </w:rPr>
      </w:pPr>
    </w:p>
    <w:p w14:paraId="275A3B3D" w14:textId="5BDB716F" w:rsidR="00AF3211" w:rsidRPr="0002499B" w:rsidRDefault="00000000" w:rsidP="0002499B">
      <w:pPr>
        <w:spacing w:after="0" w:line="240" w:lineRule="auto"/>
        <w:jc w:val="both"/>
        <w:rPr>
          <w:sz w:val="28"/>
          <w:szCs w:val="28"/>
        </w:rPr>
      </w:pPr>
      <w:r w:rsidRPr="0002499B">
        <w:rPr>
          <w:b/>
          <w:sz w:val="28"/>
          <w:szCs w:val="28"/>
        </w:rPr>
        <w:t>ПОРЯДОК ДЕННИЙ:</w:t>
      </w:r>
    </w:p>
    <w:p w14:paraId="4B9F66B4" w14:textId="77777777" w:rsidR="00AF3211" w:rsidRPr="0002499B" w:rsidRDefault="00000000" w:rsidP="0002499B">
      <w:pPr>
        <w:spacing w:after="0" w:line="240" w:lineRule="auto"/>
        <w:jc w:val="both"/>
        <w:rPr>
          <w:sz w:val="28"/>
          <w:szCs w:val="28"/>
        </w:rPr>
      </w:pPr>
      <w:r w:rsidRPr="0002499B">
        <w:rPr>
          <w:sz w:val="28"/>
          <w:szCs w:val="28"/>
        </w:rPr>
        <w:t>1. Обговорення напрямів участі представників Експертної ради роботодавців в освітньому процесі під час реалізації освітніх програм кафедри міжнародних економічних відносин у 2025/2026 навчальному році.</w:t>
      </w:r>
    </w:p>
    <w:p w14:paraId="793AB269" w14:textId="77777777" w:rsidR="0002499B" w:rsidRPr="0002499B" w:rsidRDefault="0002499B" w:rsidP="0002499B">
      <w:pPr>
        <w:spacing w:after="0" w:line="240" w:lineRule="auto"/>
        <w:jc w:val="both"/>
        <w:rPr>
          <w:b/>
          <w:sz w:val="28"/>
          <w:szCs w:val="28"/>
          <w:lang w:val="uk-UA"/>
        </w:rPr>
      </w:pPr>
    </w:p>
    <w:p w14:paraId="3D33F589" w14:textId="05250B99" w:rsidR="00AF3211" w:rsidRPr="0002499B" w:rsidRDefault="00000000" w:rsidP="0002499B">
      <w:pPr>
        <w:spacing w:after="0" w:line="240" w:lineRule="auto"/>
        <w:jc w:val="both"/>
        <w:rPr>
          <w:sz w:val="28"/>
          <w:szCs w:val="28"/>
        </w:rPr>
      </w:pPr>
      <w:r w:rsidRPr="0002499B">
        <w:rPr>
          <w:b/>
          <w:sz w:val="28"/>
          <w:szCs w:val="28"/>
        </w:rPr>
        <w:t>СЛУХАЛИ:</w:t>
      </w:r>
    </w:p>
    <w:p w14:paraId="0D5F6310" w14:textId="77777777" w:rsidR="00AF3211" w:rsidRPr="0002499B" w:rsidRDefault="00000000" w:rsidP="0002499B">
      <w:pPr>
        <w:spacing w:after="0" w:line="240" w:lineRule="auto"/>
        <w:jc w:val="both"/>
        <w:rPr>
          <w:sz w:val="28"/>
          <w:szCs w:val="28"/>
        </w:rPr>
      </w:pPr>
      <w:r w:rsidRPr="0002499B">
        <w:rPr>
          <w:sz w:val="28"/>
          <w:szCs w:val="28"/>
        </w:rPr>
        <w:t>Федора Журавку, в. о. завідувача кафедри міжнародних економічних відносин, який поінформував про основні напрями залучення роботодавців до освітнього процесу під час реалізації освітніх програм кафедри. Зазначено, що участь професіоналів-практиків доцільно продовжувати у форматі гостьових лекцій, практикоорієнтованих занять, тематичних тренінгів, семінарів та обговорення професійних кейсів.</w:t>
      </w:r>
    </w:p>
    <w:p w14:paraId="55AA6657" w14:textId="77777777" w:rsidR="0002499B" w:rsidRPr="0002499B" w:rsidRDefault="0002499B" w:rsidP="0002499B">
      <w:pPr>
        <w:spacing w:after="0" w:line="240" w:lineRule="auto"/>
        <w:jc w:val="both"/>
        <w:rPr>
          <w:b/>
          <w:sz w:val="28"/>
          <w:szCs w:val="28"/>
          <w:lang w:val="uk-UA"/>
        </w:rPr>
      </w:pPr>
    </w:p>
    <w:p w14:paraId="1F680B92" w14:textId="009B020D" w:rsidR="00AF3211" w:rsidRPr="0002499B" w:rsidRDefault="00000000" w:rsidP="0002499B">
      <w:pPr>
        <w:spacing w:after="0" w:line="240" w:lineRule="auto"/>
        <w:jc w:val="both"/>
        <w:rPr>
          <w:sz w:val="28"/>
          <w:szCs w:val="28"/>
        </w:rPr>
      </w:pPr>
      <w:r w:rsidRPr="0002499B">
        <w:rPr>
          <w:b/>
          <w:sz w:val="28"/>
          <w:szCs w:val="28"/>
        </w:rPr>
        <w:t>ВИСТУПИЛИ:</w:t>
      </w:r>
    </w:p>
    <w:p w14:paraId="7590A0B3" w14:textId="77777777" w:rsidR="00AF3211" w:rsidRPr="0002499B" w:rsidRDefault="00000000" w:rsidP="0002499B">
      <w:pPr>
        <w:spacing w:after="0" w:line="240" w:lineRule="auto"/>
        <w:jc w:val="both"/>
        <w:rPr>
          <w:sz w:val="28"/>
          <w:szCs w:val="28"/>
        </w:rPr>
      </w:pPr>
      <w:r w:rsidRPr="0002499B">
        <w:rPr>
          <w:sz w:val="28"/>
          <w:szCs w:val="28"/>
        </w:rPr>
        <w:t>Ірина Меркун, голова Експертної ради роботодавців, яка підтримала подальше залучення членів ради до освітнього процесу відповідно до тематики освітніх компонентів та професійного досвіду представників роботодавців.</w:t>
      </w:r>
    </w:p>
    <w:p w14:paraId="2BA1FE06" w14:textId="77777777" w:rsidR="0002499B" w:rsidRPr="0002499B" w:rsidRDefault="0002499B" w:rsidP="0002499B">
      <w:pPr>
        <w:spacing w:after="0" w:line="240" w:lineRule="auto"/>
        <w:jc w:val="both"/>
        <w:rPr>
          <w:b/>
          <w:sz w:val="28"/>
          <w:szCs w:val="28"/>
          <w:lang w:val="uk-UA"/>
        </w:rPr>
      </w:pPr>
    </w:p>
    <w:p w14:paraId="4871E9DD" w14:textId="5A73E841" w:rsidR="00AF3211" w:rsidRPr="0002499B" w:rsidRDefault="00000000" w:rsidP="0002499B">
      <w:pPr>
        <w:spacing w:after="0" w:line="240" w:lineRule="auto"/>
        <w:jc w:val="both"/>
        <w:rPr>
          <w:sz w:val="28"/>
          <w:szCs w:val="28"/>
        </w:rPr>
      </w:pPr>
      <w:r w:rsidRPr="0002499B">
        <w:rPr>
          <w:b/>
          <w:sz w:val="28"/>
          <w:szCs w:val="28"/>
        </w:rPr>
        <w:t>УХВАЛИЛИ:</w:t>
      </w:r>
    </w:p>
    <w:p w14:paraId="5525A06C" w14:textId="77777777" w:rsidR="00AF3211" w:rsidRPr="0002499B" w:rsidRDefault="00000000" w:rsidP="0002499B">
      <w:pPr>
        <w:spacing w:after="0" w:line="240" w:lineRule="auto"/>
        <w:jc w:val="both"/>
        <w:rPr>
          <w:sz w:val="28"/>
          <w:szCs w:val="28"/>
        </w:rPr>
      </w:pPr>
      <w:r w:rsidRPr="0002499B">
        <w:rPr>
          <w:sz w:val="28"/>
          <w:szCs w:val="28"/>
        </w:rPr>
        <w:t>Інформацію прийняти до відома. Продовжити залучення членів Експертної ради роботодавців до освітньої роботи зі здобувачами вищої освіти у 2025/2026 навчальному році.</w:t>
      </w:r>
      <w:r w:rsidRPr="0002499B">
        <w:rPr>
          <w:sz w:val="28"/>
          <w:szCs w:val="28"/>
        </w:rPr>
        <w:br/>
        <w:t>Результати голосування: «за» – 6; «проти» – 0; «утримались» – 0.</w:t>
      </w:r>
    </w:p>
    <w:p w14:paraId="728D7A1D" w14:textId="77777777" w:rsidR="0002499B" w:rsidRPr="0002499B" w:rsidRDefault="0002499B" w:rsidP="0002499B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1F88209C" w14:textId="639A5FC6" w:rsidR="00AF3211" w:rsidRPr="0002499B" w:rsidRDefault="00000000" w:rsidP="0002499B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02499B">
        <w:rPr>
          <w:sz w:val="28"/>
          <w:szCs w:val="28"/>
        </w:rPr>
        <w:t>Голова</w:t>
      </w:r>
      <w:proofErr w:type="spellEnd"/>
      <w:r w:rsidRPr="0002499B">
        <w:rPr>
          <w:sz w:val="28"/>
          <w:szCs w:val="28"/>
        </w:rPr>
        <w:t xml:space="preserve"> </w:t>
      </w:r>
      <w:proofErr w:type="spellStart"/>
      <w:r w:rsidRPr="0002499B">
        <w:rPr>
          <w:sz w:val="28"/>
          <w:szCs w:val="28"/>
        </w:rPr>
        <w:t>Зборів</w:t>
      </w:r>
      <w:proofErr w:type="spellEnd"/>
      <w:r w:rsidRPr="0002499B">
        <w:rPr>
          <w:sz w:val="28"/>
          <w:szCs w:val="28"/>
        </w:rPr>
        <w:tab/>
      </w:r>
      <w:r w:rsidR="0002499B">
        <w:rPr>
          <w:sz w:val="28"/>
          <w:szCs w:val="28"/>
          <w:lang w:val="uk-UA"/>
        </w:rPr>
        <w:t xml:space="preserve">                                                                                 </w:t>
      </w:r>
      <w:proofErr w:type="spellStart"/>
      <w:r w:rsidRPr="0002499B">
        <w:rPr>
          <w:sz w:val="28"/>
          <w:szCs w:val="28"/>
        </w:rPr>
        <w:t>Ірина</w:t>
      </w:r>
      <w:proofErr w:type="spellEnd"/>
      <w:r w:rsidRPr="0002499B">
        <w:rPr>
          <w:sz w:val="28"/>
          <w:szCs w:val="28"/>
        </w:rPr>
        <w:t xml:space="preserve"> МЕРКУН</w:t>
      </w:r>
    </w:p>
    <w:p w14:paraId="4457BE30" w14:textId="45D76BC8" w:rsidR="00AF3211" w:rsidRPr="0002499B" w:rsidRDefault="00000000" w:rsidP="0002499B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02499B">
        <w:rPr>
          <w:sz w:val="28"/>
          <w:szCs w:val="28"/>
        </w:rPr>
        <w:t>Секретар</w:t>
      </w:r>
      <w:proofErr w:type="spellEnd"/>
      <w:r w:rsidRPr="0002499B">
        <w:rPr>
          <w:sz w:val="28"/>
          <w:szCs w:val="28"/>
        </w:rPr>
        <w:tab/>
      </w:r>
      <w:r w:rsidR="0002499B">
        <w:rPr>
          <w:sz w:val="28"/>
          <w:szCs w:val="28"/>
          <w:lang w:val="uk-UA"/>
        </w:rPr>
        <w:t xml:space="preserve">                                                                                           </w:t>
      </w:r>
      <w:proofErr w:type="spellStart"/>
      <w:r w:rsidRPr="0002499B">
        <w:rPr>
          <w:sz w:val="28"/>
          <w:szCs w:val="28"/>
        </w:rPr>
        <w:t>Наталія</w:t>
      </w:r>
      <w:proofErr w:type="spellEnd"/>
      <w:r w:rsidRPr="0002499B">
        <w:rPr>
          <w:sz w:val="28"/>
          <w:szCs w:val="28"/>
        </w:rPr>
        <w:t xml:space="preserve"> ЗЕМЛЯК</w:t>
      </w:r>
    </w:p>
    <w:sectPr w:rsidR="00AF3211" w:rsidRPr="0002499B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8004216">
    <w:abstractNumId w:val="8"/>
  </w:num>
  <w:num w:numId="2" w16cid:durableId="240483791">
    <w:abstractNumId w:val="6"/>
  </w:num>
  <w:num w:numId="3" w16cid:durableId="1057707024">
    <w:abstractNumId w:val="5"/>
  </w:num>
  <w:num w:numId="4" w16cid:durableId="1778254936">
    <w:abstractNumId w:val="4"/>
  </w:num>
  <w:num w:numId="5" w16cid:durableId="1557008622">
    <w:abstractNumId w:val="7"/>
  </w:num>
  <w:num w:numId="6" w16cid:durableId="137379463">
    <w:abstractNumId w:val="3"/>
  </w:num>
  <w:num w:numId="7" w16cid:durableId="1212569619">
    <w:abstractNumId w:val="2"/>
  </w:num>
  <w:num w:numId="8" w16cid:durableId="1225721621">
    <w:abstractNumId w:val="1"/>
  </w:num>
  <w:num w:numId="9" w16cid:durableId="1117021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99B"/>
    <w:rsid w:val="00034616"/>
    <w:rsid w:val="0006063C"/>
    <w:rsid w:val="0015074B"/>
    <w:rsid w:val="0029639D"/>
    <w:rsid w:val="00326F90"/>
    <w:rsid w:val="00AA1D8D"/>
    <w:rsid w:val="00AF3211"/>
    <w:rsid w:val="00B06537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5D4709"/>
  <w14:defaultImageDpi w14:val="300"/>
  <w15:docId w15:val="{87A9A7CC-1574-412D-A2B3-F4AD5C509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Тоня Рева</cp:lastModifiedBy>
  <cp:revision>2</cp:revision>
  <dcterms:created xsi:type="dcterms:W3CDTF">2013-12-23T23:15:00Z</dcterms:created>
  <dcterms:modified xsi:type="dcterms:W3CDTF">2026-09-30T13:00:00Z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f561b4fa4942e1b3309d548966f7b3dda2255da5f8f58151af1a648bdfd486c0</vt:lpwstr>
  </property>
</Properties>
</file>